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广东省2021年度省级非物质文化遗产代表性传承人评估情况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汇总表</w:t>
      </w:r>
    </w:p>
    <w:tbl>
      <w:tblPr>
        <w:tblStyle w:val="4"/>
        <w:tblW w:w="12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448"/>
        <w:gridCol w:w="1200"/>
        <w:gridCol w:w="1839"/>
        <w:gridCol w:w="1684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b/>
                <w:bCs/>
                <w:kern w:val="0"/>
                <w:sz w:val="24"/>
              </w:rPr>
              <w:t>代表性项目名称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b/>
                <w:bCs/>
                <w:kern w:val="0"/>
                <w:sz w:val="24"/>
              </w:rPr>
              <w:t>代表性传承人姓名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rPr>
                <w:rFonts w:ascii="楷体" w:hAnsi="楷体" w:eastAsia="楷体" w:cs="黑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b/>
                <w:bCs/>
                <w:kern w:val="0"/>
                <w:sz w:val="24"/>
              </w:rPr>
              <w:t>地级以上市或省直有关单位评估等次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bookmarkStart w:id="0" w:name="OLE_LINK1" w:colFirst="8" w:colLast="8"/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糕点制作技艺（深圳市云片糕制作技艺）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传统技艺</w:t>
            </w:r>
          </w:p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陈淦忠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  <w:highlight w:val="yellow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  <w:highlight w:val="yellow"/>
              </w:rPr>
              <w:t>优秀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客家凉帽制作技艺（甘坑客家凉帽制作技艺）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张航燕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棉塑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传统美术</w:t>
            </w:r>
          </w:p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罗晓琳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ascii="楷体" w:hAnsi="楷体" w:eastAsia="楷体" w:cs="黑体"/>
                <w:kern w:val="0"/>
                <w:sz w:val="24"/>
              </w:rPr>
              <w:t>剪纸（田氏剪纸）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ascii="楷体" w:hAnsi="楷体" w:eastAsia="楷体" w:cs="黑体"/>
                <w:kern w:val="0"/>
                <w:sz w:val="24"/>
              </w:rPr>
              <w:t>田星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狮舞（福永醒狮）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传统舞蹈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邓锦平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未参评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因年事已高等原因未参评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狮舞（上川黄连胜醒狮舞）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黄兴良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麒麟舞（坂田永胜堂舞麒麟）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张志明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  <w:highlight w:val="yellow"/>
              </w:rPr>
              <w:t>优秀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龙舞（平湖纸龙舞）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刘旦华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麒麟舞（大船坑舞麒麟）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谢玉球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麒麟舞</w:t>
            </w:r>
            <w:r>
              <w:rPr>
                <w:rFonts w:ascii="楷体" w:hAnsi="楷体" w:eastAsia="楷体" w:cs="黑体"/>
                <w:kern w:val="0"/>
                <w:sz w:val="24"/>
              </w:rPr>
              <w:t>(</w:t>
            </w:r>
            <w:r>
              <w:rPr>
                <w:rFonts w:hint="eastAsia" w:ascii="楷体" w:hAnsi="楷体" w:eastAsia="楷体" w:cs="黑体"/>
                <w:kern w:val="0"/>
                <w:sz w:val="24"/>
              </w:rPr>
              <w:t>坪山麒麟舞</w:t>
            </w:r>
            <w:r>
              <w:rPr>
                <w:rFonts w:ascii="楷体" w:hAnsi="楷体" w:eastAsia="楷体" w:cs="黑体"/>
                <w:kern w:val="0"/>
                <w:sz w:val="24"/>
              </w:rPr>
              <w:t>)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黄耀华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灯舞（沙头角鱼灯舞）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吴天其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中医诊疗法（李氏筋伤点穴推拿术）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传统医药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李寿亭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中医诊法（骆氏腹诊推拿术）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骆仲遥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中医正骨疗法（平乐郭氏正骨法）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陈汴生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客家山歌（石岩客家山歌）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传统音乐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池官华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未参评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因年事已高等原因未参评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大鹏山歌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欧进兴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应人石的传说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民间文学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叶恩麟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未参评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因年事已高等原因未参评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大鹏追念英烈习俗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民俗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黄福娣</w:t>
            </w:r>
            <w:r>
              <w:rPr>
                <w:rFonts w:hint="eastAsia" w:ascii="楷体" w:hAnsi="楷体" w:eastAsia="楷体" w:cs="黑体"/>
                <w:kern w:val="0"/>
                <w:sz w:val="24"/>
              </w:rPr>
              <w:tab/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未参评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因年事已高等原因未参评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祭祖习俗（下沙祭祖）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ascii="楷体" w:hAnsi="楷体" w:eastAsia="楷体" w:cs="黑体"/>
                <w:kern w:val="0"/>
                <w:sz w:val="24"/>
              </w:rPr>
              <w:t>黄英超</w:t>
            </w:r>
            <w:r>
              <w:rPr>
                <w:rFonts w:ascii="楷体" w:hAnsi="楷体" w:eastAsia="楷体" w:cs="黑体"/>
                <w:kern w:val="0"/>
                <w:sz w:val="24"/>
              </w:rPr>
              <w:tab/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未参评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因退休居住外地等原因未参评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“辞沙”祭妈祖大典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阮成洲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</w:tr>
      <w:bookmarkEnd w:id="0"/>
    </w:tbl>
    <w:p/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广东省2021年度省级以上非物质文化遗产代表性项目保护单位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评估情况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汇总表</w:t>
      </w:r>
    </w:p>
    <w:tbl>
      <w:tblPr>
        <w:tblStyle w:val="4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387"/>
        <w:gridCol w:w="1527"/>
        <w:gridCol w:w="3423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序号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代表性项目名称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项目类别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保护单位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地级以上市评估等次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客家凉帽制作技艺（甘坑客家凉帽制作技艺）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传统技艺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深圳市凉帽股份合作公司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糕点制作技艺（深圳市云片糕制作技艺）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深圳市合成号食品有限公司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  <w:highlight w:val="yellow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红釉彩瓷“满堂红”烧制技艺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深圳国瓷永丰源股份有限公司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灯彩（张氏传统灯笼制作技艺）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传统美术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深圳市景观亮苑照明科技有限公司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剪纸（剪影）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深圳市期培艺术传播有限公司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棉塑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深圳市宝安区民间文艺家协会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剪纸（田氏剪纸）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深圳市田氏剪纸艺术传播有限公司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麒麟舞（坂田永胜堂舞麒麟）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传统舞蹈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深圳市龙岗区坂田街道公共事务中心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  <w:highlight w:val="yellow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龙舞（龙岗舞龙）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深圳市龙岗区龙岗街道公共事务中心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龙舞（平湖纸龙舞）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深圳市平湖股份合作公司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灯舞（沙头角鱼灯舞）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深圳市盐田区沙溪沙头角鱼灯舞艺术服务中心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狮舞（福永醒狮）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深圳市宝安区福永街道党建服务中心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狮舞（上川黄连胜醒狮舞）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深圳市宝安区新安街道党建服务中心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狮舞（松岗七星狮舞）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深圳市宝安区松岗街道党建服务中心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麒麟舞</w:t>
            </w:r>
            <w:r>
              <w:rPr>
                <w:rFonts w:ascii="楷体" w:hAnsi="楷体" w:eastAsia="楷体" w:cs="黑体"/>
                <w:kern w:val="0"/>
                <w:sz w:val="24"/>
              </w:rPr>
              <w:t>(</w:t>
            </w:r>
            <w:r>
              <w:rPr>
                <w:rFonts w:hint="eastAsia" w:ascii="楷体" w:hAnsi="楷体" w:eastAsia="楷体" w:cs="黑体"/>
                <w:kern w:val="0"/>
                <w:sz w:val="24"/>
              </w:rPr>
              <w:t>坪山麒麟舞</w:t>
            </w:r>
            <w:r>
              <w:rPr>
                <w:rFonts w:ascii="楷体" w:hAnsi="楷体" w:eastAsia="楷体" w:cs="黑体"/>
                <w:kern w:val="0"/>
                <w:sz w:val="24"/>
              </w:rPr>
              <w:t>)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坪山街道办事处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麒麟舞（大船坑舞麒麟）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深圳市龙华区大浪街道大船坑麒麟协会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麒麟舞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深圳博物馆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中医诊疗法（贾氏点穴疗法）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传统医药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深圳市华武非物质文化遗产点穴疗法保护中心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中医诊疗法（李氏筋伤点穴推拿术）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深圳颐和堂中医诊所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中医诊法（骆氏腹诊推拿术）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深圳市上工辕非物质文化遗产保护中心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中医正骨疗法（平乐郭氏正骨法）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深圳平乐骨伤科医院（深圳市坪山区中医院）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  <w:highlight w:val="yellow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客家山歌（石岩客家山歌）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传统音乐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深圳市宝安区石岩街道党建服务中心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大鹏山歌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大鹏新区大鹏办事处公共事业服务中心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应人石的传说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民间文学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深圳市宝安区石岩街道党建服务中心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望烟楼的传说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深圳市宝安区福永街道党建服务中心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“辞沙”祭妈祖大典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民俗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深圳市南山博物馆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疍家婚俗（疍家人婚俗）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深圳博物馆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赛龙舟（赛龙舟）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深圳市宝安区松岗街道党建服务中心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祭祖习俗</w:t>
            </w:r>
            <w:r>
              <w:rPr>
                <w:rFonts w:ascii="楷体" w:hAnsi="楷体" w:eastAsia="楷体" w:cs="黑体"/>
                <w:kern w:val="0"/>
                <w:sz w:val="24"/>
              </w:rPr>
              <w:t>(</w:t>
            </w:r>
            <w:r>
              <w:rPr>
                <w:rFonts w:hint="eastAsia" w:ascii="楷体" w:hAnsi="楷体" w:eastAsia="楷体" w:cs="黑体"/>
                <w:kern w:val="0"/>
                <w:sz w:val="24"/>
              </w:rPr>
              <w:t>下沙祭祖</w:t>
            </w:r>
            <w:r>
              <w:rPr>
                <w:rFonts w:ascii="楷体" w:hAnsi="楷体" w:eastAsia="楷体" w:cs="黑体"/>
                <w:kern w:val="0"/>
                <w:sz w:val="24"/>
              </w:rPr>
              <w:t>)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深圳市沙头下沙实业股份有限公司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大盆菜（下沙大盆菜）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深圳市沙头下沙实业股份有限公司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大鹏追念英烈习俗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大鹏新区博物馆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beforeLines="50" w:line="30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疍民过年习俗</w:t>
            </w:r>
          </w:p>
        </w:tc>
        <w:tc>
          <w:tcPr>
            <w:tcW w:w="1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大鹏新区南澳办事处南渔社区居民委员会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240" w:lineRule="exact"/>
              <w:jc w:val="center"/>
              <w:rPr>
                <w:rFonts w:ascii="楷体" w:hAnsi="楷体" w:eastAsia="楷体" w:cs="黑体"/>
                <w:kern w:val="0"/>
                <w:sz w:val="24"/>
              </w:rPr>
            </w:pPr>
            <w:r>
              <w:rPr>
                <w:rFonts w:hint="eastAsia" w:ascii="楷体" w:hAnsi="楷体" w:eastAsia="楷体" w:cs="黑体"/>
                <w:kern w:val="0"/>
                <w:sz w:val="24"/>
              </w:rPr>
              <w:t>合格</w:t>
            </w:r>
          </w:p>
        </w:tc>
      </w:tr>
    </w:tbl>
    <w:p>
      <w:pPr>
        <w:ind w:firstLine="5320" w:firstLineChars="19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320" w:firstLineChars="19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4F5C1"/>
    <w:multiLevelType w:val="singleLevel"/>
    <w:tmpl w:val="C494F5C1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">
    <w:nsid w:val="26F70DBF"/>
    <w:multiLevelType w:val="singleLevel"/>
    <w:tmpl w:val="26F70DB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OTE3NGFhNmUzYjRmNDAzYjdkNjE5ZTFlMmU2ZGMifQ=="/>
  </w:docVars>
  <w:rsids>
    <w:rsidRoot w:val="00000000"/>
    <w:rsid w:val="16D1518C"/>
    <w:rsid w:val="1A135AE8"/>
    <w:rsid w:val="1D093C61"/>
    <w:rsid w:val="34DD2B7C"/>
    <w:rsid w:val="387F7CA3"/>
    <w:rsid w:val="40C31B37"/>
    <w:rsid w:val="573F2451"/>
    <w:rsid w:val="63FC295C"/>
    <w:rsid w:val="651E7925"/>
    <w:rsid w:val="6C412FCE"/>
    <w:rsid w:val="6DF324C5"/>
    <w:rsid w:val="6E901725"/>
    <w:rsid w:val="73BA41A7"/>
    <w:rsid w:val="7D4F492A"/>
    <w:rsid w:val="7DDD2300"/>
    <w:rsid w:val="7E3A521F"/>
    <w:rsid w:val="7E7C4CDD"/>
    <w:rsid w:val="8D7AA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410</Characters>
  <Lines>0</Lines>
  <Paragraphs>0</Paragraphs>
  <TotalTime>3</TotalTime>
  <ScaleCrop>false</ScaleCrop>
  <LinksUpToDate>false</LinksUpToDate>
  <CharactersWithSpaces>456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2022-08-10T15:12:00Z</dcterms:created>
  <dc:creator>Administrator</dc:creator>
  <cp:lastModifiedBy>user010</cp:lastModifiedBy>
  <dcterms:modified xsi:type="dcterms:W3CDTF">2022-08-17T16:25:15Z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C414A23926974C1083D125AAC6D6C016</vt:lpwstr>
  </property>
</Properties>
</file>