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rPr>
          <w:rFonts w:hint="eastAsia"/>
        </w:rPr>
      </w:pPr>
      <w:r>
        <w:rPr>
          <w:rFonts w:hint="eastAsia"/>
        </w:rPr>
        <w:t>听证</w:t>
      </w:r>
      <w:bookmarkStart w:id="0" w:name="_GoBack"/>
      <w:bookmarkEnd w:id="0"/>
      <w:r>
        <w:rPr>
          <w:rFonts w:hint="eastAsia"/>
        </w:rPr>
        <w:t>代表报名表</w:t>
      </w:r>
    </w:p>
    <w:p>
      <w:pPr>
        <w:pStyle w:val="5"/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45"/>
        <w:gridCol w:w="1529"/>
        <w:gridCol w:w="330"/>
        <w:gridCol w:w="1275"/>
        <w:gridCol w:w="270"/>
        <w:gridCol w:w="720"/>
        <w:gridCol w:w="136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2" w:type="dxa"/>
            <w:noWrap w:val="0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29" w:type="dxa"/>
            <w:gridSpan w:val="4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2" w:type="dxa"/>
            <w:noWrap w:val="0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身份证件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3929" w:type="dxa"/>
            <w:gridSpan w:val="4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2" w:type="dxa"/>
            <w:noWrap w:val="0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4469" w:type="dxa"/>
            <w:gridSpan w:val="6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2" w:type="dxa"/>
            <w:noWrap w:val="0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4469" w:type="dxa"/>
            <w:gridSpan w:val="6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652" w:type="dxa"/>
            <w:noWrap w:val="0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申请依据和理由</w:t>
            </w:r>
          </w:p>
        </w:tc>
        <w:tc>
          <w:tcPr>
            <w:tcW w:w="7408" w:type="dxa"/>
            <w:gridSpan w:val="8"/>
            <w:noWrap w:val="0"/>
            <w:vAlign w:val="center"/>
          </w:tcPr>
          <w:p>
            <w:pPr>
              <w:pStyle w:val="5"/>
              <w:spacing w:before="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97" w:type="dxa"/>
            <w:gridSpan w:val="2"/>
            <w:noWrap w:val="0"/>
            <w:vAlign w:val="center"/>
          </w:tcPr>
          <w:p>
            <w:pPr>
              <w:pStyle w:val="5"/>
              <w:spacing w:befor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5"/>
              <w:spacing w:befor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pStyle w:val="5"/>
              <w:spacing w:befor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659" w:type="dxa"/>
            <w:gridSpan w:val="3"/>
            <w:noWrap w:val="0"/>
            <w:vAlign w:val="center"/>
          </w:tcPr>
          <w:p>
            <w:pPr>
              <w:pStyle w:val="5"/>
              <w:spacing w:befor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年    月    日</w:t>
            </w:r>
          </w:p>
        </w:tc>
      </w:tr>
    </w:tbl>
    <w:p>
      <w:pPr>
        <w:pStyle w:val="5"/>
        <w:spacing w:before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1、本表仅供报名参加市</w:t>
      </w:r>
      <w:r>
        <w:rPr>
          <w:rFonts w:hint="eastAsia" w:ascii="楷体_GB2312" w:eastAsia="楷体_GB2312"/>
          <w:sz w:val="24"/>
          <w:lang w:val="en-US" w:eastAsia="zh-CN"/>
        </w:rPr>
        <w:t>文化广电</w:t>
      </w:r>
      <w:r>
        <w:rPr>
          <w:rFonts w:hint="eastAsia" w:ascii="楷体_GB2312" w:eastAsia="楷体_GB2312"/>
          <w:sz w:val="24"/>
        </w:rPr>
        <w:t>旅游</w:t>
      </w:r>
      <w:r>
        <w:rPr>
          <w:rFonts w:hint="eastAsia" w:ascii="楷体_GB2312" w:eastAsia="楷体_GB2312"/>
          <w:sz w:val="24"/>
          <w:lang w:val="en-US" w:eastAsia="zh-CN"/>
        </w:rPr>
        <w:t>体育</w:t>
      </w:r>
      <w:r>
        <w:rPr>
          <w:rFonts w:hint="eastAsia" w:ascii="楷体_GB2312" w:eastAsia="楷体_GB2312"/>
          <w:sz w:val="24"/>
        </w:rPr>
        <w:t>局重大行政决策听证会使用。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2、听证机关有权根据申请情况，确定参加听证会代表。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3、被确定作为听证会代表的，申请人必须亲自参加听证会。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BFF59B"/>
    <w:rsid w:val="ADBFF59B"/>
    <w:rsid w:val="EFE72A84"/>
    <w:rsid w:val="FFFBF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"/>
    <w:basedOn w:val="1"/>
    <w:next w:val="5"/>
    <w:qFormat/>
    <w:uiPriority w:val="0"/>
    <w:pPr>
      <w:spacing w:line="240" w:lineRule="auto"/>
      <w:ind w:firstLine="0"/>
      <w:jc w:val="center"/>
    </w:pPr>
    <w:rPr>
      <w:rFonts w:ascii="方正小标宋简体" w:eastAsia="方正小标宋简体"/>
      <w:sz w:val="44"/>
    </w:rPr>
  </w:style>
  <w:style w:type="paragraph" w:customStyle="1" w:styleId="5">
    <w:name w:val="主送"/>
    <w:basedOn w:val="1"/>
    <w:next w:val="1"/>
    <w:qFormat/>
    <w:uiPriority w:val="0"/>
    <w:pPr>
      <w:spacing w:before="120" w:beforeLines="0"/>
      <w:ind w:firstLine="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2022-11-12T00:31:00Z</dcterms:created>
  <dc:creator>wtjxdn</dc:creator>
  <cp:lastModifiedBy>wtjxdn</cp:lastModifiedBy>
  <dcterms:modified xsi:type="dcterms:W3CDTF">2022-11-11T16:31:49Z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